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6F78F" w14:textId="77777777" w:rsidR="00577110" w:rsidRPr="00577110" w:rsidRDefault="00577110" w:rsidP="00577110">
      <w:pPr>
        <w:spacing w:after="0"/>
        <w:ind w:firstLine="709"/>
        <w:jc w:val="both"/>
      </w:pPr>
      <w:r w:rsidRPr="00577110">
        <w:t>Цель: повышение профессиональной компетенции воспитателей 2 младшей группы          дошкольных учреждений Вязниковского района через участие в веб –квесте.</w:t>
      </w:r>
    </w:p>
    <w:p w14:paraId="65841957" w14:textId="77777777" w:rsidR="00577110" w:rsidRPr="00577110" w:rsidRDefault="00577110" w:rsidP="00577110">
      <w:pPr>
        <w:spacing w:after="0"/>
        <w:ind w:firstLine="709"/>
        <w:jc w:val="both"/>
      </w:pPr>
      <w:r w:rsidRPr="00577110">
        <w:t>Задачи:</w:t>
      </w:r>
    </w:p>
    <w:p w14:paraId="17CD0A21" w14:textId="77777777" w:rsidR="00577110" w:rsidRPr="00577110" w:rsidRDefault="00577110" w:rsidP="00577110">
      <w:pPr>
        <w:spacing w:after="0"/>
        <w:ind w:firstLine="709"/>
        <w:jc w:val="both"/>
      </w:pPr>
      <w:r w:rsidRPr="00577110">
        <w:t>Познакомить педагогов с понятием «профессиональная компетентность», видами профессиональной компетентности.</w:t>
      </w:r>
    </w:p>
    <w:p w14:paraId="300A6091" w14:textId="77777777" w:rsidR="00577110" w:rsidRPr="00577110" w:rsidRDefault="00577110" w:rsidP="00577110">
      <w:pPr>
        <w:spacing w:after="0"/>
        <w:ind w:firstLine="709"/>
        <w:jc w:val="both"/>
      </w:pPr>
      <w:r w:rsidRPr="00577110">
        <w:t>Определить составляющие профессиональной компетентности и перечень основных профессиональных компетенций для воспитателей 2 младшей группы</w:t>
      </w:r>
    </w:p>
    <w:p w14:paraId="19276695" w14:textId="77777777" w:rsidR="00577110" w:rsidRPr="00577110" w:rsidRDefault="00577110" w:rsidP="00577110">
      <w:pPr>
        <w:spacing w:after="0"/>
        <w:ind w:firstLine="709"/>
        <w:jc w:val="both"/>
      </w:pPr>
      <w:r w:rsidRPr="00577110">
        <w:t>Активизировать педагогическое мышление педагогов, стимулировать развитие активности.</w:t>
      </w:r>
    </w:p>
    <w:p w14:paraId="179715AF" w14:textId="77777777" w:rsidR="00577110" w:rsidRPr="00577110" w:rsidRDefault="00577110" w:rsidP="00577110">
      <w:pPr>
        <w:spacing w:after="0"/>
        <w:ind w:firstLine="709"/>
        <w:jc w:val="both"/>
      </w:pPr>
      <w:r w:rsidRPr="00577110">
        <w:t>            Сроки проведения: 17.02-21.02.2025г.        </w:t>
      </w:r>
    </w:p>
    <w:p w14:paraId="1A278CDB" w14:textId="77777777" w:rsidR="00577110" w:rsidRPr="00577110" w:rsidRDefault="00577110" w:rsidP="00577110">
      <w:pPr>
        <w:spacing w:after="0"/>
        <w:ind w:firstLine="709"/>
        <w:jc w:val="both"/>
      </w:pPr>
      <w:r w:rsidRPr="00577110">
        <w:t>            </w:t>
      </w:r>
      <w:r w:rsidRPr="00577110">
        <w:rPr>
          <w:b/>
          <w:bCs/>
        </w:rPr>
        <w:t>  Вступление.</w:t>
      </w:r>
    </w:p>
    <w:p w14:paraId="7A535C76" w14:textId="77777777" w:rsidR="00577110" w:rsidRPr="00577110" w:rsidRDefault="00577110" w:rsidP="00577110">
      <w:pPr>
        <w:spacing w:after="0"/>
        <w:ind w:firstLine="709"/>
        <w:jc w:val="both"/>
      </w:pPr>
      <w:r w:rsidRPr="00577110">
        <w:t>Доброго времени суток, уважаемые коллеги! Мы рады приветствовать Вас! Заседание образовательного центра воспитателей 2 младшей группы пройдет в форме веб -квеста Вместе, в формате сетевого взаимодействия, мы пройдем этот путь. Для участия в квесте вы должны пройти регистрацию, пройдя по ссылке </w:t>
      </w:r>
      <w:hyperlink r:id="rId4" w:history="1">
        <w:r w:rsidRPr="00577110">
          <w:rPr>
            <w:rStyle w:val="ac"/>
          </w:rPr>
          <w:t>https://forms.yandex.ru/u/664dd5e073cee71ee157ce7a/</w:t>
        </w:r>
      </w:hyperlink>
    </w:p>
    <w:p w14:paraId="6B0F0FD4" w14:textId="77777777" w:rsidR="00577110" w:rsidRPr="00577110" w:rsidRDefault="00577110" w:rsidP="00577110">
      <w:pPr>
        <w:spacing w:after="0"/>
        <w:ind w:firstLine="709"/>
        <w:jc w:val="both"/>
      </w:pPr>
      <w:r w:rsidRPr="00577110">
        <w:t>Если есть желание познакомится с яндекс - формами, то это можно сделать здесь </w:t>
      </w:r>
      <w:hyperlink r:id="rId5" w:history="1">
        <w:r w:rsidRPr="00577110">
          <w:rPr>
            <w:rStyle w:val="ac"/>
          </w:rPr>
          <w:t>https://texterra.ru/blog/kak-sdelat-yandeks-formu-instruktsiya.html</w:t>
        </w:r>
      </w:hyperlink>
    </w:p>
    <w:p w14:paraId="3BDF26AF" w14:textId="77777777" w:rsidR="00577110" w:rsidRPr="00577110" w:rsidRDefault="00577110" w:rsidP="00577110">
      <w:pPr>
        <w:spacing w:after="0"/>
        <w:ind w:firstLine="709"/>
        <w:jc w:val="both"/>
      </w:pPr>
      <w:r w:rsidRPr="00577110">
        <w:t>Проходя страницы квеста мы совместными усилиями найдем ответ на вопрос: «Какими профессиональными компетенциями должен обладать воспитатель 21 века». 21век - век инноваций, новых технологий ,нововведения не обошли и систему дошкольного образования, введение федерально государственного образовательного стандарта, профессионального стандарта педагога, единой федеральной образовательной программы.</w:t>
      </w:r>
    </w:p>
    <w:p w14:paraId="7ADBEC59" w14:textId="77777777" w:rsidR="00577110" w:rsidRPr="00577110" w:rsidRDefault="00577110" w:rsidP="00577110">
      <w:pPr>
        <w:spacing w:after="0"/>
        <w:ind w:firstLine="709"/>
        <w:jc w:val="both"/>
      </w:pPr>
      <w:r w:rsidRPr="00577110">
        <w:t>Наше будущее в наших детях. Ребенок - маленький бутон. Никто не знает, какую форму приобретет это цветок, когда раскроется. Будет он ярким и крупным или невзрачным и хилым, зависит от множества обстоятельств. То, что вложим мы в этот цветок, какой обеспечим уход, будет решающим фактором впоследствии.</w:t>
      </w:r>
    </w:p>
    <w:p w14:paraId="62071E4C" w14:textId="77777777" w:rsidR="00577110" w:rsidRPr="00577110" w:rsidRDefault="00577110" w:rsidP="00577110">
      <w:pPr>
        <w:spacing w:after="0"/>
        <w:ind w:firstLine="709"/>
        <w:jc w:val="both"/>
      </w:pPr>
      <w:r w:rsidRPr="00577110">
        <w:t>Очень важно, что бы рядом с ребенком находился умелый садовник, мудрый наставник, осознающий важность своего назначения. То, какое зерно заронит он в душу малыша, чему научит, с чем познакомит, будет влиять на будущее самого ребенка, его окружения и общества в целом. Именно поэтому рядом с ребенком должен быть человек, который направит его неистощимую энергию в нужное русло.</w:t>
      </w:r>
    </w:p>
    <w:p w14:paraId="46222F23" w14:textId="77777777" w:rsidR="00577110" w:rsidRPr="00577110" w:rsidRDefault="00577110" w:rsidP="00577110">
      <w:pPr>
        <w:spacing w:after="0"/>
        <w:ind w:firstLine="709"/>
        <w:jc w:val="both"/>
      </w:pPr>
      <w:r w:rsidRPr="00577110">
        <w:t>Квест включает в себя несколько основных этапов и рефлексию. Каждый этап содержит теоретический материал и практическое задание. Все ваши результаты будут отмечаться в таблице продвижения </w:t>
      </w:r>
      <w:hyperlink r:id="rId6" w:history="1">
        <w:r w:rsidRPr="00577110">
          <w:rPr>
            <w:rStyle w:val="ac"/>
          </w:rPr>
          <w:t>https://disk.yandex.ru/i/JSr-rBldu2iNVg</w:t>
        </w:r>
      </w:hyperlink>
      <w:r w:rsidRPr="00577110">
        <w:t>. После выполненного вами задания ведущий делает заливку ячейки в зеленый цвет. Если есть желание узнать как работать с яндекс диском, то смотрите здесь </w:t>
      </w:r>
      <w:hyperlink r:id="rId7" w:history="1">
        <w:r w:rsidRPr="00577110">
          <w:rPr>
            <w:rStyle w:val="ac"/>
          </w:rPr>
          <w:t>https://dzen.ru/a/Yzq9TDNHJ3CPK5As?ysclid=m77fez1qih20642092</w:t>
        </w:r>
      </w:hyperlink>
    </w:p>
    <w:p w14:paraId="28773047" w14:textId="77777777" w:rsidR="00577110" w:rsidRPr="00577110" w:rsidRDefault="00577110" w:rsidP="00577110">
      <w:pPr>
        <w:spacing w:after="0"/>
        <w:ind w:firstLine="709"/>
        <w:jc w:val="both"/>
      </w:pPr>
      <w:r w:rsidRPr="00577110">
        <w:lastRenderedPageBreak/>
        <w:t> Успехов, дорогие коллеги! Надеемся, что выполнение предложенных заданий доставит удовольствие, станет продуктивным и запоминающимся! </w:t>
      </w:r>
    </w:p>
    <w:p w14:paraId="7F83D01B" w14:textId="77777777" w:rsidR="00577110" w:rsidRPr="00577110" w:rsidRDefault="00577110" w:rsidP="00577110">
      <w:pPr>
        <w:spacing w:after="0"/>
        <w:ind w:firstLine="709"/>
        <w:jc w:val="both"/>
      </w:pPr>
      <w:r w:rsidRPr="00577110">
        <w:rPr>
          <w:b/>
          <w:bCs/>
        </w:rPr>
        <w:t>1 этап «Наставничество»</w:t>
      </w:r>
    </w:p>
    <w:p w14:paraId="7ED3A479" w14:textId="77777777" w:rsidR="00577110" w:rsidRPr="00577110" w:rsidRDefault="00577110" w:rsidP="00577110">
      <w:pPr>
        <w:spacing w:after="0"/>
        <w:ind w:firstLine="709"/>
        <w:jc w:val="both"/>
      </w:pPr>
      <w:r w:rsidRPr="00577110">
        <w:t>Завершился год Педагога и наставника. Каждый педагог имеет свой опыт работы, предлагаем дать несколько советов новичкам, молодым воспитателям, записав их в Памятку молодому воспитателю. Для этого вы должны закончить предложение. Ответы присылаете на почту </w:t>
      </w:r>
      <w:hyperlink r:id="rId8" w:history="1">
        <w:r w:rsidRPr="00577110">
          <w:rPr>
            <w:rStyle w:val="ac"/>
          </w:rPr>
          <w:t>lavrenteva-1965@mail.ru</w:t>
        </w:r>
      </w:hyperlink>
    </w:p>
    <w:p w14:paraId="1859C227" w14:textId="77777777" w:rsidR="00577110" w:rsidRPr="00577110" w:rsidRDefault="00577110" w:rsidP="00577110">
      <w:pPr>
        <w:spacing w:after="0"/>
        <w:ind w:firstLine="709"/>
        <w:jc w:val="both"/>
      </w:pPr>
      <w:r w:rsidRPr="00577110">
        <w:t>Памятка молодому воспитателю</w:t>
      </w:r>
    </w:p>
    <w:p w14:paraId="4679FFF3" w14:textId="77777777" w:rsidR="00577110" w:rsidRPr="00577110" w:rsidRDefault="00577110" w:rsidP="00577110">
      <w:pPr>
        <w:spacing w:after="0"/>
        <w:ind w:firstLine="709"/>
        <w:jc w:val="both"/>
      </w:pPr>
      <w:r w:rsidRPr="00577110">
        <w:t>1. Всегда помните о том, что…</w:t>
      </w:r>
    </w:p>
    <w:p w14:paraId="515CE671" w14:textId="77777777" w:rsidR="00577110" w:rsidRPr="00577110" w:rsidRDefault="00577110" w:rsidP="00577110">
      <w:pPr>
        <w:spacing w:after="0"/>
        <w:ind w:firstLine="709"/>
        <w:jc w:val="both"/>
      </w:pPr>
      <w:r w:rsidRPr="00577110">
        <w:t>2. Чаще используйте…</w:t>
      </w:r>
    </w:p>
    <w:p w14:paraId="74015CBB" w14:textId="77777777" w:rsidR="00577110" w:rsidRPr="00577110" w:rsidRDefault="00577110" w:rsidP="00577110">
      <w:pPr>
        <w:spacing w:after="0"/>
        <w:ind w:firstLine="709"/>
        <w:jc w:val="both"/>
      </w:pPr>
      <w:r w:rsidRPr="00577110">
        <w:t>3. Никогда не …</w:t>
      </w:r>
    </w:p>
    <w:p w14:paraId="734F7069" w14:textId="77777777" w:rsidR="00577110" w:rsidRPr="00577110" w:rsidRDefault="00577110" w:rsidP="00577110">
      <w:pPr>
        <w:spacing w:after="0"/>
        <w:ind w:firstLine="709"/>
        <w:jc w:val="both"/>
      </w:pPr>
      <w:r w:rsidRPr="00577110">
        <w:t>4. Обязательно заботьтесь о …</w:t>
      </w:r>
    </w:p>
    <w:p w14:paraId="49985D5C" w14:textId="77777777" w:rsidR="00577110" w:rsidRPr="00577110" w:rsidRDefault="00577110" w:rsidP="00577110">
      <w:pPr>
        <w:spacing w:after="0"/>
        <w:ind w:firstLine="709"/>
        <w:jc w:val="both"/>
      </w:pPr>
      <w:r w:rsidRPr="00577110">
        <w:t>5. По возможности избегайте…</w:t>
      </w:r>
    </w:p>
    <w:p w14:paraId="75427DF1" w14:textId="77777777" w:rsidR="00577110" w:rsidRPr="00577110" w:rsidRDefault="00577110" w:rsidP="00577110">
      <w:pPr>
        <w:spacing w:after="0"/>
        <w:ind w:firstLine="709"/>
        <w:jc w:val="both"/>
      </w:pPr>
      <w:r w:rsidRPr="00577110">
        <w:t>И еще пара советов от сердца…</w:t>
      </w:r>
    </w:p>
    <w:p w14:paraId="12E6797E" w14:textId="77777777" w:rsidR="00577110" w:rsidRPr="00577110" w:rsidRDefault="00577110" w:rsidP="00577110">
      <w:pPr>
        <w:spacing w:after="0"/>
        <w:ind w:firstLine="709"/>
        <w:jc w:val="both"/>
      </w:pPr>
      <w:r w:rsidRPr="00577110">
        <w:t> 2 этап. Теоретический,   здесь мы уважаемые коллеги, рассмотрим составляющие профессиональной компетентности воспитателя. Теорию можно найти здесь </w:t>
      </w:r>
      <w:hyperlink r:id="rId9" w:history="1">
        <w:r w:rsidRPr="00577110">
          <w:rPr>
            <w:rStyle w:val="ac"/>
          </w:rPr>
          <w:t>https://cloud.mail.ru/public/bBcH/9RUU1bT2h</w:t>
        </w:r>
      </w:hyperlink>
    </w:p>
    <w:p w14:paraId="2ECFA2D4" w14:textId="77777777" w:rsidR="00577110" w:rsidRPr="00577110" w:rsidRDefault="00577110" w:rsidP="00577110">
      <w:pPr>
        <w:spacing w:after="0"/>
        <w:ind w:firstLine="709"/>
        <w:jc w:val="both"/>
      </w:pPr>
      <w:r w:rsidRPr="00577110">
        <w:t>Задание 2. Проверьте свои  знания, пройдя  викторину </w:t>
      </w:r>
      <w:hyperlink r:id="rId10" w:history="1">
        <w:r w:rsidRPr="00577110">
          <w:rPr>
            <w:rStyle w:val="ac"/>
          </w:rPr>
          <w:t>https://forms.yandex.ru/u/657a0dcb068ff070590f3020/</w:t>
        </w:r>
      </w:hyperlink>
    </w:p>
    <w:p w14:paraId="6EA66080" w14:textId="77777777" w:rsidR="00577110" w:rsidRPr="00577110" w:rsidRDefault="00577110" w:rsidP="00577110">
      <w:pPr>
        <w:spacing w:after="0"/>
        <w:ind w:firstLine="709"/>
        <w:jc w:val="both"/>
      </w:pPr>
      <w:r w:rsidRPr="00577110">
        <w:rPr>
          <w:b/>
          <w:bCs/>
        </w:rPr>
        <w:t>3 этап Педагог как личность</w:t>
      </w:r>
    </w:p>
    <w:p w14:paraId="7FD10542" w14:textId="77777777" w:rsidR="00577110" w:rsidRPr="00577110" w:rsidRDefault="00577110" w:rsidP="00577110">
      <w:pPr>
        <w:spacing w:after="0"/>
        <w:ind w:firstLine="709"/>
        <w:jc w:val="both"/>
      </w:pPr>
      <w:r w:rsidRPr="00577110">
        <w:t>Для имиджа педагога очень важны деловые качества – профессиональная и социальная компетентность, пунктуальность, точность, деловитость.</w:t>
      </w:r>
    </w:p>
    <w:p w14:paraId="10C3B170" w14:textId="77777777" w:rsidR="00577110" w:rsidRPr="00577110" w:rsidRDefault="00577110" w:rsidP="00577110">
      <w:pPr>
        <w:spacing w:after="0"/>
        <w:ind w:firstLine="709"/>
        <w:jc w:val="both"/>
      </w:pPr>
      <w:r w:rsidRPr="00577110">
        <w:t>Современный воспитатель - это грамотный специалист, разбирающийся в многообразии программ и методически разработок, эрудированный человек. Это и хороший психолог, способный вникнуть в сложную систему взаимоотношений детей и их родителей. Это и чуткий, всегда готовый к сотрудничеству и взаимопомощи коллега, умеющий работать в коллективе единомышленников. Постоянное самообразование, поиск новых путей, и методов работы с детьми и при этом использование лучшего педагогического опыта - всё это отличает современного воспитателя, делает нашу профессию интересной, социально востребованной.</w:t>
      </w:r>
    </w:p>
    <w:p w14:paraId="3E7ABDED" w14:textId="77777777" w:rsidR="00577110" w:rsidRPr="00577110" w:rsidRDefault="00577110" w:rsidP="00577110">
      <w:pPr>
        <w:spacing w:after="0"/>
        <w:ind w:firstLine="709"/>
        <w:jc w:val="both"/>
      </w:pPr>
      <w:r w:rsidRPr="00577110">
        <w:t>Наш век – век рекламы, без неё никуда. Реклама привлекает внимание людей.</w:t>
      </w:r>
    </w:p>
    <w:p w14:paraId="05D4F555" w14:textId="77777777" w:rsidR="00577110" w:rsidRPr="00577110" w:rsidRDefault="00577110" w:rsidP="00577110">
      <w:pPr>
        <w:spacing w:after="0"/>
        <w:ind w:firstLine="709"/>
        <w:jc w:val="both"/>
      </w:pPr>
      <w:r w:rsidRPr="00577110">
        <w:t>3 задание – Рекламируем себя как специалиста.  Для того, чтобы Вас знали и ценили ваши профессиональные качества, вы должны уметь себя каким то образом презентовать. Вы должны прорекламировать профессию воспитателя. Ваше творчество только приветствуется. Можно составить краткое объявление о своих услугах, которое отражало бы профессиональную уникальность и включало нечто такое, чего не может предложить другой специалист. Либо сделать небольшой видеоролик   до 1 мин или небольшую презентацию. Выполненное задание прислать на почту почту </w:t>
      </w:r>
      <w:hyperlink r:id="rId11" w:history="1">
        <w:r w:rsidRPr="00577110">
          <w:rPr>
            <w:rStyle w:val="ac"/>
          </w:rPr>
          <w:t>lavrenteva-1965@mail.ru</w:t>
        </w:r>
      </w:hyperlink>
    </w:p>
    <w:p w14:paraId="55D47540" w14:textId="77777777" w:rsidR="00577110" w:rsidRPr="00577110" w:rsidRDefault="00577110" w:rsidP="00577110">
      <w:pPr>
        <w:spacing w:after="0"/>
        <w:ind w:firstLine="709"/>
        <w:jc w:val="both"/>
      </w:pPr>
      <w:r w:rsidRPr="00577110">
        <w:t>  </w:t>
      </w:r>
      <w:r w:rsidRPr="00577110">
        <w:rPr>
          <w:b/>
          <w:bCs/>
        </w:rPr>
        <w:t>4 этап «Модель профессиональной компетентности педагога».</w:t>
      </w:r>
    </w:p>
    <w:p w14:paraId="52A2FB01" w14:textId="77777777" w:rsidR="00577110" w:rsidRPr="00577110" w:rsidRDefault="00577110" w:rsidP="00577110">
      <w:pPr>
        <w:spacing w:after="0"/>
        <w:ind w:firstLine="709"/>
        <w:jc w:val="both"/>
      </w:pPr>
      <w:r w:rsidRPr="00577110">
        <w:lastRenderedPageBreak/>
        <w:t>Воспитатель 21 века – это гармонично развитая, внутренне богатая личность, стремящаяся к духовному и профессиональному, общекультурному и физическому совершенству. Умеющий отбирать наиболее эффективные приемы, средства и технологии обучения и воспитания для реализации поставленных задач</w:t>
      </w:r>
    </w:p>
    <w:p w14:paraId="51843EA3" w14:textId="77777777" w:rsidR="00577110" w:rsidRPr="00577110" w:rsidRDefault="00577110" w:rsidP="00577110">
      <w:pPr>
        <w:spacing w:after="0"/>
        <w:ind w:firstLine="709"/>
        <w:jc w:val="both"/>
      </w:pPr>
      <w:r w:rsidRPr="00577110">
        <w:t>4 Задание. Необходимо разработать модель профессиональной компетентности педагога. В формате ворд вставьте картинку «воспитатель»., а рядом запишите по вашему мнению десять его наиболее значимых качеств, причем  пять из них – личностные качества, пять – профессиональные. Можно воспользоваться подсказкой. Выполненное задание прислать на почту почту </w:t>
      </w:r>
      <w:hyperlink r:id="rId12" w:history="1">
        <w:r w:rsidRPr="00577110">
          <w:rPr>
            <w:rStyle w:val="ac"/>
          </w:rPr>
          <w:t>lavrenteva-1965@mail.ru</w:t>
        </w:r>
      </w:hyperlink>
    </w:p>
    <w:p w14:paraId="5963D4EC" w14:textId="77777777" w:rsidR="00577110" w:rsidRPr="00577110" w:rsidRDefault="00577110" w:rsidP="00577110">
      <w:pPr>
        <w:spacing w:after="0"/>
        <w:ind w:firstLine="709"/>
        <w:jc w:val="both"/>
      </w:pPr>
      <w:r w:rsidRPr="00577110">
        <w:rPr>
          <w:b/>
          <w:bCs/>
        </w:rPr>
        <w:t>5 этап  Подводим  итог. Рефлексия.</w:t>
      </w:r>
    </w:p>
    <w:p w14:paraId="65EC362D" w14:textId="77777777" w:rsidR="00577110" w:rsidRPr="00577110" w:rsidRDefault="00577110" w:rsidP="00577110">
      <w:pPr>
        <w:spacing w:after="0"/>
        <w:ind w:firstLine="709"/>
        <w:jc w:val="both"/>
      </w:pPr>
      <w:r w:rsidRPr="00577110">
        <w:t> Таким  образом, воспитателю 21 века необходимо быть и педагогом, и психологом, и профессионалом с большой буквы. Он должен прекрасно знать свое дело и ясно представлять себе, что любые потери в развитии ребенка дошкольного возраста невосполнимы.</w:t>
      </w:r>
    </w:p>
    <w:p w14:paraId="31E75163" w14:textId="77777777" w:rsidR="00577110" w:rsidRPr="00577110" w:rsidRDefault="00577110" w:rsidP="00577110">
      <w:pPr>
        <w:spacing w:after="0"/>
        <w:ind w:firstLine="709"/>
        <w:jc w:val="both"/>
      </w:pPr>
      <w:r w:rsidRPr="00577110">
        <w:t>Закончить наш веб – квест хотелось бы притче й о переменах.</w:t>
      </w:r>
    </w:p>
    <w:p w14:paraId="122A122B" w14:textId="77777777" w:rsidR="00577110" w:rsidRPr="00577110" w:rsidRDefault="00577110" w:rsidP="00577110">
      <w:pPr>
        <w:spacing w:after="0"/>
        <w:ind w:firstLine="709"/>
        <w:jc w:val="both"/>
      </w:pPr>
      <w:r w:rsidRPr="00577110">
        <w:t>Пришел Ученик к Учителю и начал жаловаться на свою тяжелую жизнь. Он попросил у Учителя совета, что делать, когда просто руки опускаются!</w:t>
      </w:r>
    </w:p>
    <w:p w14:paraId="7307AEDF" w14:textId="77777777" w:rsidR="00577110" w:rsidRPr="00577110" w:rsidRDefault="00577110" w:rsidP="00577110">
      <w:pPr>
        <w:spacing w:after="0"/>
        <w:ind w:firstLine="709"/>
        <w:jc w:val="both"/>
      </w:pPr>
      <w:r w:rsidRPr="00577110">
        <w:t>Учитель поднялся и поставил перед собой четыре котелка с водой. В один он бросил деревянную чурку, в другой — морковку, в третий — яйцо, в четвертый — раздавленные зерна кофе. Через некоторое время он вынул всё это из воды.</w:t>
      </w:r>
    </w:p>
    <w:p w14:paraId="08CC8425" w14:textId="77777777" w:rsidR="00577110" w:rsidRPr="00577110" w:rsidRDefault="00577110" w:rsidP="00577110">
      <w:pPr>
        <w:spacing w:after="0"/>
        <w:ind w:firstLine="709"/>
        <w:jc w:val="both"/>
      </w:pPr>
      <w:r w:rsidRPr="00577110">
        <w:t>«Что изменилось?» — спросил Учитель.</w:t>
      </w:r>
    </w:p>
    <w:p w14:paraId="28F63EE8" w14:textId="77777777" w:rsidR="00577110" w:rsidRPr="00577110" w:rsidRDefault="00577110" w:rsidP="00577110">
      <w:pPr>
        <w:spacing w:after="0"/>
        <w:ind w:firstLine="709"/>
        <w:jc w:val="both"/>
      </w:pPr>
      <w:r w:rsidRPr="00577110">
        <w:t>«Ничего...» — ответил Ученик.</w:t>
      </w:r>
    </w:p>
    <w:p w14:paraId="09D81E5B" w14:textId="77777777" w:rsidR="00577110" w:rsidRPr="00577110" w:rsidRDefault="00577110" w:rsidP="00577110">
      <w:pPr>
        <w:spacing w:after="0"/>
        <w:ind w:firstLine="709"/>
        <w:jc w:val="both"/>
      </w:pPr>
      <w:r w:rsidRPr="00577110">
        <w:t>Тогда Учитель поставил котелки с водой на огонь и в кипящую воду бросил те же предметы. Через некоторое время он вынул деревяшку, морковь, яйцо и налил в чашку ароматный кофе. Ученик, естественно, снова ничего не понял.</w:t>
      </w:r>
    </w:p>
    <w:p w14:paraId="431134E4" w14:textId="77777777" w:rsidR="00577110" w:rsidRPr="00577110" w:rsidRDefault="00577110" w:rsidP="00577110">
      <w:pPr>
        <w:spacing w:after="0"/>
        <w:ind w:firstLine="709"/>
        <w:jc w:val="both"/>
      </w:pPr>
      <w:r w:rsidRPr="00577110">
        <w:t>«Что изменилось?» — опять спросил Учитель.</w:t>
      </w:r>
    </w:p>
    <w:p w14:paraId="0626F2A3" w14:textId="77777777" w:rsidR="00577110" w:rsidRPr="00577110" w:rsidRDefault="00577110" w:rsidP="00577110">
      <w:pPr>
        <w:spacing w:after="0"/>
        <w:ind w:firstLine="709"/>
        <w:jc w:val="both"/>
      </w:pPr>
      <w:r w:rsidRPr="00577110">
        <w:t>«То, что должно было случиться. Морковка и яйцо сварились, деревяшка не изменилась, а зерна кофе растворились в кипятке», — ответил Ученик.</w:t>
      </w:r>
    </w:p>
    <w:p w14:paraId="1F370898" w14:textId="77777777" w:rsidR="00577110" w:rsidRPr="00577110" w:rsidRDefault="00577110" w:rsidP="00577110">
      <w:pPr>
        <w:spacing w:after="0"/>
        <w:ind w:firstLine="709"/>
        <w:jc w:val="both"/>
      </w:pPr>
      <w:r w:rsidRPr="00577110">
        <w:t>- Посмотри внимательнее - сказал Учитель.. Морковка разварилась и из твердой стала мягкой. Деревяшка ничуть не изменилась. Яйцо, не изменившись внешне, внутри стало твердым, и ему уже стали не страшны удары, от которых раньше оно вытекало из своей скорлупы. Кофе окрасило воду, придало ей новый вкус и аромат».</w:t>
      </w:r>
    </w:p>
    <w:p w14:paraId="1D517D99" w14:textId="77777777" w:rsidR="00577110" w:rsidRPr="00577110" w:rsidRDefault="00577110" w:rsidP="00577110">
      <w:pPr>
        <w:spacing w:after="0"/>
        <w:ind w:firstLine="709"/>
        <w:jc w:val="both"/>
      </w:pPr>
      <w:r w:rsidRPr="00577110">
        <w:t>«Вода — это наша жизнь. Огонь — это перемены и неблагоприятные обстоятельства. Морковка, дерево, яйцо и кофе — это типы людей. Они все в тяжелые моменты жизни меняются по-разному.</w:t>
      </w:r>
    </w:p>
    <w:p w14:paraId="5A4C09E8" w14:textId="77777777" w:rsidR="00577110" w:rsidRPr="00577110" w:rsidRDefault="00577110" w:rsidP="00577110">
      <w:pPr>
        <w:spacing w:after="0"/>
        <w:ind w:firstLine="709"/>
        <w:jc w:val="both"/>
      </w:pPr>
      <w:r w:rsidRPr="00577110">
        <w:t>ЧЕЛОВЕК-МОРКОВЬ — таких большинство. Эти люди только в обычной жизни кажутся твердыми. В моменты жизненных передряг они становится мягкими, опускают руки, винят во всем либо других.</w:t>
      </w:r>
    </w:p>
    <w:p w14:paraId="3224F362" w14:textId="77777777" w:rsidR="00577110" w:rsidRPr="00577110" w:rsidRDefault="00577110" w:rsidP="00577110">
      <w:pPr>
        <w:spacing w:after="0"/>
        <w:ind w:firstLine="709"/>
        <w:jc w:val="both"/>
      </w:pPr>
      <w:r w:rsidRPr="00577110">
        <w:lastRenderedPageBreak/>
        <w:t>ЧЕЛОВЕК-ДЕРЕВО — таких мало. Эти люди не меняются, остаются самими собой в любых жизненных ситуациях. Они, как правило, хладнокровны, внутренне спокойны и цельны.</w:t>
      </w:r>
    </w:p>
    <w:p w14:paraId="4E99B1DF" w14:textId="77777777" w:rsidR="00577110" w:rsidRPr="00577110" w:rsidRDefault="00577110" w:rsidP="00577110">
      <w:pPr>
        <w:spacing w:after="0"/>
        <w:ind w:firstLine="709"/>
        <w:jc w:val="both"/>
      </w:pPr>
      <w:r w:rsidRPr="00577110">
        <w:t>ЧЕЛОВЕК-ЯЙЦО — это те, кого жизненные невзгоды закаляют, делают крепче! Их очень-очень мало. Именно такие люди в обычной жизни незаметны, а в тяжелые времена они вдруг «твердеют» и упорно преодолевают «внешние обстоятельства».</w:t>
      </w:r>
    </w:p>
    <w:p w14:paraId="7949857C" w14:textId="77777777" w:rsidR="00577110" w:rsidRPr="00577110" w:rsidRDefault="00577110" w:rsidP="00577110">
      <w:pPr>
        <w:spacing w:after="0"/>
        <w:ind w:firstLine="709"/>
        <w:jc w:val="both"/>
      </w:pPr>
      <w:r w:rsidRPr="00577110">
        <w:t>«А КАК ЖЕ КОФЕ?» — воскликнул Ученик.</w:t>
      </w:r>
    </w:p>
    <w:p w14:paraId="1492DF35" w14:textId="77777777" w:rsidR="00577110" w:rsidRPr="00577110" w:rsidRDefault="00577110" w:rsidP="00577110">
      <w:pPr>
        <w:spacing w:after="0"/>
        <w:ind w:firstLine="709"/>
        <w:jc w:val="both"/>
      </w:pPr>
      <w:r w:rsidRPr="00577110">
        <w:t>«О, это самое интересное! Люди – кофе как зерна растворяются в окружающей среде, превращая безвкусную воду в ароматный и бодрящий напиток!»</w:t>
      </w:r>
    </w:p>
    <w:p w14:paraId="6189C327" w14:textId="77777777" w:rsidR="00577110" w:rsidRPr="00577110" w:rsidRDefault="00577110" w:rsidP="00577110">
      <w:pPr>
        <w:spacing w:after="0"/>
        <w:ind w:firstLine="709"/>
        <w:jc w:val="both"/>
      </w:pPr>
      <w:r w:rsidRPr="00577110">
        <w:t>Это особые люди. Их — единицы. Они не столько меняются под влиянием неблагоприятных обстоятельств, сколько преобразуют сами жизненные обстоятельства, превращая их в нечто прекрасное, извлекая пользу из каждой неблагоприятной ситуации и изменяя в лучшую сторону жизнь окружающих».</w:t>
      </w:r>
    </w:p>
    <w:p w14:paraId="7D109345" w14:textId="77777777" w:rsidR="00577110" w:rsidRPr="00577110" w:rsidRDefault="00577110" w:rsidP="00577110">
      <w:pPr>
        <w:spacing w:after="0"/>
        <w:ind w:firstLine="709"/>
        <w:jc w:val="both"/>
      </w:pPr>
      <w:r w:rsidRPr="00577110">
        <w:t>Один мудрый человек сказал: «Не бойся ошибаться, бойся бездействия»</w:t>
      </w:r>
    </w:p>
    <w:p w14:paraId="7FEEB1AD" w14:textId="77777777" w:rsidR="00577110" w:rsidRPr="00577110" w:rsidRDefault="00577110" w:rsidP="00577110">
      <w:pPr>
        <w:spacing w:after="0"/>
        <w:ind w:firstLine="709"/>
        <w:jc w:val="both"/>
      </w:pPr>
      <w:r w:rsidRPr="00577110">
        <w:t>Благодарим Вас за  ваше творчество и активность.</w:t>
      </w:r>
    </w:p>
    <w:p w14:paraId="0323448B" w14:textId="77777777" w:rsidR="00577110" w:rsidRPr="00577110" w:rsidRDefault="00577110" w:rsidP="00577110">
      <w:pPr>
        <w:spacing w:after="0"/>
        <w:ind w:firstLine="709"/>
        <w:jc w:val="both"/>
      </w:pPr>
      <w:r w:rsidRPr="00577110">
        <w:t>Задание: пройти анкетирование для рефлексии деятельности.</w:t>
      </w:r>
    </w:p>
    <w:p w14:paraId="7B09445C" w14:textId="77777777" w:rsidR="00577110" w:rsidRPr="00577110" w:rsidRDefault="00577110" w:rsidP="00577110">
      <w:pPr>
        <w:spacing w:after="0"/>
        <w:ind w:firstLine="709"/>
        <w:jc w:val="both"/>
      </w:pPr>
      <w:hyperlink r:id="rId13" w:history="1">
        <w:r w:rsidRPr="00577110">
          <w:rPr>
            <w:rStyle w:val="ac"/>
          </w:rPr>
          <w:t>https://forms.yandex.ru/cloud/67b215faeb61461cf509f2a9/</w:t>
        </w:r>
      </w:hyperlink>
    </w:p>
    <w:p w14:paraId="24C0A264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10"/>
    <w:rsid w:val="001218F4"/>
    <w:rsid w:val="00577110"/>
    <w:rsid w:val="006A4E55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234F8"/>
  <w15:chartTrackingRefBased/>
  <w15:docId w15:val="{CBC01B26-F657-4067-8E51-892B08E1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771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11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11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11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11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11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11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11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11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71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711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7110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77110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77110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77110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77110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77110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771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77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11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771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77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77110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7711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77110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7711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77110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77110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7711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77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1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9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09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renteva-1965@mail.ru" TargetMode="External"/><Relationship Id="rId13" Type="http://schemas.openxmlformats.org/officeDocument/2006/relationships/hyperlink" Target="https://forms.yandex.ru/cloud/67b215faeb61461cf509f2a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zen.ru/a/Yzq9TDNHJ3CPK5As?ysclid=m77fez1qih20642092" TargetMode="External"/><Relationship Id="rId12" Type="http://schemas.openxmlformats.org/officeDocument/2006/relationships/hyperlink" Target="mailto:lavrenteva-1965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JSr-rBldu2iNVg" TargetMode="External"/><Relationship Id="rId11" Type="http://schemas.openxmlformats.org/officeDocument/2006/relationships/hyperlink" Target="mailto:lavrenteva-1965@mail.ru" TargetMode="External"/><Relationship Id="rId5" Type="http://schemas.openxmlformats.org/officeDocument/2006/relationships/hyperlink" Target="https://texterra.ru/blog/kak-sdelat-yandeks-formu-instruktsiya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forms.yandex.ru/u/657a0dcb068ff070590f3020/" TargetMode="External"/><Relationship Id="rId4" Type="http://schemas.openxmlformats.org/officeDocument/2006/relationships/hyperlink" Target="https://forms.yandex.ru/u/664dd5e073cee71ee157ce7a/" TargetMode="External"/><Relationship Id="rId9" Type="http://schemas.openxmlformats.org/officeDocument/2006/relationships/hyperlink" Target="https://cloud.mail.ru/public/bBcH/9RUU1bT2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1368</Words>
  <Characters>7801</Characters>
  <Application>Microsoft Office Word</Application>
  <DocSecurity>0</DocSecurity>
  <Lines>65</Lines>
  <Paragraphs>18</Paragraphs>
  <ScaleCrop>false</ScaleCrop>
  <Company/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2025-06-23T18:19:00Z</dcterms:created>
  <dcterms:modified xsi:type="dcterms:W3CDTF">2025-06-23T18:19:00Z</dcterms:modified>
</cp:coreProperties>
</file>